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7413F" w14:textId="77777777" w:rsidR="001668AA" w:rsidRPr="001668AA" w:rsidRDefault="001668AA" w:rsidP="001668AA">
      <w:pPr>
        <w:pStyle w:val="NoSpacing"/>
        <w:jc w:val="center"/>
        <w:rPr>
          <w:rFonts w:ascii="Times New Roman" w:hAnsi="Times New Roman" w:cs="Times New Roman"/>
          <w:sz w:val="24"/>
          <w:szCs w:val="24"/>
        </w:rPr>
      </w:pPr>
      <w:r w:rsidRPr="001668AA">
        <w:rPr>
          <w:rFonts w:ascii="Times New Roman" w:hAnsi="Times New Roman" w:cs="Times New Roman"/>
          <w:sz w:val="24"/>
          <w:szCs w:val="24"/>
        </w:rPr>
        <w:t>Dania Beach Housing Authority</w:t>
      </w:r>
    </w:p>
    <w:p w14:paraId="438B1989" w14:textId="77777777" w:rsidR="001668AA" w:rsidRPr="001668AA" w:rsidRDefault="001668AA" w:rsidP="001668AA">
      <w:pPr>
        <w:pStyle w:val="NoSpacing"/>
        <w:jc w:val="center"/>
        <w:rPr>
          <w:rFonts w:ascii="Times New Roman" w:hAnsi="Times New Roman" w:cs="Times New Roman"/>
          <w:sz w:val="24"/>
          <w:szCs w:val="24"/>
        </w:rPr>
      </w:pPr>
      <w:r w:rsidRPr="001668AA">
        <w:rPr>
          <w:rFonts w:ascii="Times New Roman" w:hAnsi="Times New Roman" w:cs="Times New Roman"/>
          <w:sz w:val="24"/>
          <w:szCs w:val="24"/>
        </w:rPr>
        <w:t>Board of Commissioners</w:t>
      </w:r>
    </w:p>
    <w:p w14:paraId="51D060BA" w14:textId="34B7CDDD" w:rsidR="009437C3" w:rsidRDefault="001668AA" w:rsidP="001668AA">
      <w:pPr>
        <w:pStyle w:val="NoSpacing"/>
        <w:jc w:val="center"/>
        <w:rPr>
          <w:rFonts w:ascii="Times New Roman" w:hAnsi="Times New Roman" w:cs="Times New Roman"/>
          <w:sz w:val="24"/>
          <w:szCs w:val="24"/>
        </w:rPr>
      </w:pPr>
      <w:r w:rsidRPr="001668AA">
        <w:rPr>
          <w:rFonts w:ascii="Times New Roman" w:hAnsi="Times New Roman" w:cs="Times New Roman"/>
          <w:sz w:val="24"/>
          <w:szCs w:val="24"/>
        </w:rPr>
        <w:t>Meeting m</w:t>
      </w:r>
      <w:r w:rsidR="00986CA8" w:rsidRPr="001668AA">
        <w:rPr>
          <w:rFonts w:ascii="Times New Roman" w:hAnsi="Times New Roman" w:cs="Times New Roman"/>
          <w:sz w:val="24"/>
          <w:szCs w:val="24"/>
        </w:rPr>
        <w:t xml:space="preserve">inutes </w:t>
      </w:r>
      <w:r w:rsidRPr="001668AA">
        <w:rPr>
          <w:rFonts w:ascii="Times New Roman" w:hAnsi="Times New Roman" w:cs="Times New Roman"/>
          <w:sz w:val="24"/>
          <w:szCs w:val="24"/>
        </w:rPr>
        <w:t xml:space="preserve">for </w:t>
      </w:r>
      <w:r w:rsidR="00D616F2" w:rsidRPr="001668AA">
        <w:rPr>
          <w:rFonts w:ascii="Times New Roman" w:hAnsi="Times New Roman" w:cs="Times New Roman"/>
          <w:sz w:val="24"/>
          <w:szCs w:val="24"/>
        </w:rPr>
        <w:t>the meeting</w:t>
      </w:r>
      <w:r w:rsidRPr="001668AA">
        <w:rPr>
          <w:rFonts w:ascii="Times New Roman" w:hAnsi="Times New Roman" w:cs="Times New Roman"/>
          <w:sz w:val="24"/>
          <w:szCs w:val="24"/>
        </w:rPr>
        <w:t xml:space="preserve"> of </w:t>
      </w:r>
      <w:r w:rsidR="00D56816">
        <w:rPr>
          <w:rFonts w:ascii="Times New Roman" w:hAnsi="Times New Roman" w:cs="Times New Roman"/>
          <w:sz w:val="24"/>
          <w:szCs w:val="24"/>
        </w:rPr>
        <w:t>January 13</w:t>
      </w:r>
      <w:r w:rsidR="00D56816" w:rsidRPr="00D56816">
        <w:rPr>
          <w:rFonts w:ascii="Times New Roman" w:hAnsi="Times New Roman" w:cs="Times New Roman"/>
          <w:sz w:val="24"/>
          <w:szCs w:val="24"/>
          <w:vertAlign w:val="superscript"/>
        </w:rPr>
        <w:t>th</w:t>
      </w:r>
      <w:r w:rsidR="00D56816">
        <w:rPr>
          <w:rFonts w:ascii="Times New Roman" w:hAnsi="Times New Roman" w:cs="Times New Roman"/>
          <w:sz w:val="24"/>
          <w:szCs w:val="24"/>
        </w:rPr>
        <w:t>, 2025</w:t>
      </w:r>
    </w:p>
    <w:p w14:paraId="6712AE5E" w14:textId="3FE620AB" w:rsidR="00015B9C" w:rsidRPr="001668AA" w:rsidRDefault="00015B9C" w:rsidP="001668AA">
      <w:pPr>
        <w:pStyle w:val="NoSpacing"/>
        <w:jc w:val="center"/>
        <w:rPr>
          <w:rFonts w:ascii="Times New Roman" w:hAnsi="Times New Roman" w:cs="Times New Roman"/>
          <w:sz w:val="24"/>
          <w:szCs w:val="24"/>
        </w:rPr>
      </w:pPr>
    </w:p>
    <w:p w14:paraId="056434E1" w14:textId="77777777" w:rsidR="001668AA" w:rsidRDefault="001668AA"/>
    <w:p w14:paraId="1D58ABE6" w14:textId="443F2068" w:rsidR="00986CA8" w:rsidRPr="001668AA" w:rsidRDefault="00986CA8">
      <w:pPr>
        <w:rPr>
          <w:rFonts w:ascii="Times New Roman" w:hAnsi="Times New Roman" w:cs="Times New Roman"/>
          <w:sz w:val="24"/>
          <w:szCs w:val="24"/>
        </w:rPr>
      </w:pPr>
      <w:r w:rsidRPr="001668AA">
        <w:rPr>
          <w:rFonts w:ascii="Times New Roman" w:hAnsi="Times New Roman" w:cs="Times New Roman"/>
          <w:sz w:val="24"/>
          <w:szCs w:val="24"/>
        </w:rPr>
        <w:t>Chair Adams called the meeting to order at 5</w:t>
      </w:r>
      <w:r w:rsidR="00A2352F">
        <w:rPr>
          <w:rFonts w:ascii="Times New Roman" w:hAnsi="Times New Roman" w:cs="Times New Roman"/>
          <w:sz w:val="24"/>
          <w:szCs w:val="24"/>
        </w:rPr>
        <w:t>:</w:t>
      </w:r>
      <w:r w:rsidR="00D56816">
        <w:rPr>
          <w:rFonts w:ascii="Times New Roman" w:hAnsi="Times New Roman" w:cs="Times New Roman"/>
          <w:sz w:val="24"/>
          <w:szCs w:val="24"/>
        </w:rPr>
        <w:t>15</w:t>
      </w:r>
      <w:r w:rsidRPr="001668AA">
        <w:rPr>
          <w:rFonts w:ascii="Times New Roman" w:hAnsi="Times New Roman" w:cs="Times New Roman"/>
          <w:sz w:val="24"/>
          <w:szCs w:val="24"/>
        </w:rPr>
        <w:t xml:space="preserve"> </w:t>
      </w:r>
      <w:r w:rsidR="00783826" w:rsidRPr="001668AA">
        <w:rPr>
          <w:rFonts w:ascii="Times New Roman" w:hAnsi="Times New Roman" w:cs="Times New Roman"/>
          <w:sz w:val="24"/>
          <w:szCs w:val="24"/>
        </w:rPr>
        <w:t xml:space="preserve">p.m. </w:t>
      </w:r>
    </w:p>
    <w:p w14:paraId="6D1F87FA" w14:textId="77777777" w:rsidR="001668AA" w:rsidRPr="001668AA" w:rsidRDefault="00986CA8">
      <w:pPr>
        <w:rPr>
          <w:rFonts w:ascii="Times New Roman" w:hAnsi="Times New Roman" w:cs="Times New Roman"/>
          <w:sz w:val="24"/>
          <w:szCs w:val="24"/>
        </w:rPr>
      </w:pPr>
      <w:r w:rsidRPr="001668AA">
        <w:rPr>
          <w:rFonts w:ascii="Times New Roman" w:hAnsi="Times New Roman" w:cs="Times New Roman"/>
          <w:sz w:val="24"/>
          <w:szCs w:val="24"/>
        </w:rPr>
        <w:t>Roll Call:</w:t>
      </w:r>
    </w:p>
    <w:p w14:paraId="7523F64A" w14:textId="77777777" w:rsidR="001668AA" w:rsidRPr="001668AA" w:rsidRDefault="00986CA8" w:rsidP="001668AA">
      <w:pPr>
        <w:pStyle w:val="NoSpacing"/>
        <w:rPr>
          <w:rFonts w:ascii="Times New Roman" w:hAnsi="Times New Roman" w:cs="Times New Roman"/>
          <w:b/>
          <w:bCs/>
          <w:sz w:val="24"/>
          <w:szCs w:val="24"/>
        </w:rPr>
      </w:pPr>
      <w:r w:rsidRPr="001668AA">
        <w:rPr>
          <w:rFonts w:ascii="Times New Roman" w:hAnsi="Times New Roman" w:cs="Times New Roman"/>
          <w:b/>
          <w:bCs/>
          <w:sz w:val="24"/>
          <w:szCs w:val="24"/>
        </w:rPr>
        <w:t xml:space="preserve">Present </w:t>
      </w:r>
    </w:p>
    <w:p w14:paraId="14BA8C1E" w14:textId="77777777" w:rsidR="001668AA" w:rsidRDefault="001668AA" w:rsidP="001668AA">
      <w:pPr>
        <w:pStyle w:val="NoSpacing"/>
        <w:rPr>
          <w:rFonts w:ascii="Times New Roman" w:hAnsi="Times New Roman" w:cs="Times New Roman"/>
          <w:sz w:val="24"/>
          <w:szCs w:val="24"/>
        </w:rPr>
      </w:pPr>
      <w:r w:rsidRPr="001668AA">
        <w:rPr>
          <w:rFonts w:ascii="Times New Roman" w:hAnsi="Times New Roman" w:cs="Times New Roman"/>
          <w:sz w:val="24"/>
          <w:szCs w:val="24"/>
        </w:rPr>
        <w:t>Chair Robert Adams</w:t>
      </w:r>
    </w:p>
    <w:p w14:paraId="725D23D7" w14:textId="4C422576" w:rsidR="00E075B0" w:rsidRPr="001668AA" w:rsidRDefault="00E075B0" w:rsidP="001668AA">
      <w:pPr>
        <w:pStyle w:val="NoSpacing"/>
        <w:rPr>
          <w:rFonts w:ascii="Times New Roman" w:hAnsi="Times New Roman" w:cs="Times New Roman"/>
          <w:sz w:val="24"/>
          <w:szCs w:val="24"/>
        </w:rPr>
      </w:pPr>
      <w:r>
        <w:rPr>
          <w:rFonts w:ascii="Times New Roman" w:hAnsi="Times New Roman" w:cs="Times New Roman"/>
          <w:sz w:val="24"/>
          <w:szCs w:val="24"/>
        </w:rPr>
        <w:t xml:space="preserve">Vice-Chair </w:t>
      </w:r>
      <w:r w:rsidR="00D616F2">
        <w:rPr>
          <w:rFonts w:ascii="Times New Roman" w:hAnsi="Times New Roman" w:cs="Times New Roman"/>
          <w:sz w:val="24"/>
          <w:szCs w:val="24"/>
        </w:rPr>
        <w:t xml:space="preserve">Celeste Oatman </w:t>
      </w:r>
    </w:p>
    <w:p w14:paraId="6EC48F76" w14:textId="4937E983" w:rsidR="00A2352F" w:rsidRPr="001668AA" w:rsidRDefault="00A2352F" w:rsidP="00A2352F">
      <w:pPr>
        <w:pStyle w:val="NoSpacing"/>
        <w:rPr>
          <w:rFonts w:ascii="Times New Roman" w:hAnsi="Times New Roman" w:cs="Times New Roman"/>
          <w:sz w:val="24"/>
          <w:szCs w:val="24"/>
        </w:rPr>
      </w:pPr>
      <w:r>
        <w:rPr>
          <w:rFonts w:ascii="Times New Roman" w:hAnsi="Times New Roman" w:cs="Times New Roman"/>
          <w:sz w:val="24"/>
          <w:szCs w:val="24"/>
        </w:rPr>
        <w:t xml:space="preserve">Commissioner </w:t>
      </w:r>
      <w:r w:rsidR="00D616F2">
        <w:rPr>
          <w:rFonts w:ascii="Times New Roman" w:hAnsi="Times New Roman" w:cs="Times New Roman"/>
          <w:sz w:val="24"/>
          <w:szCs w:val="24"/>
        </w:rPr>
        <w:t>Polly Jones Moseley</w:t>
      </w:r>
    </w:p>
    <w:p w14:paraId="7BF078BA" w14:textId="77EAD315" w:rsidR="00233B9E" w:rsidRPr="001668AA" w:rsidRDefault="00233B9E" w:rsidP="00233B9E">
      <w:pPr>
        <w:pStyle w:val="NoSpacing"/>
        <w:rPr>
          <w:rFonts w:ascii="Times New Roman" w:hAnsi="Times New Roman" w:cs="Times New Roman"/>
          <w:sz w:val="24"/>
          <w:szCs w:val="24"/>
        </w:rPr>
      </w:pPr>
      <w:r w:rsidRPr="001668AA">
        <w:rPr>
          <w:rFonts w:ascii="Times New Roman" w:hAnsi="Times New Roman" w:cs="Times New Roman"/>
          <w:sz w:val="24"/>
          <w:szCs w:val="24"/>
        </w:rPr>
        <w:t xml:space="preserve">Commissioner Kemula Wright </w:t>
      </w:r>
    </w:p>
    <w:p w14:paraId="798199A6" w14:textId="77777777" w:rsidR="00233B9E" w:rsidRDefault="00233B9E" w:rsidP="00A2352F">
      <w:pPr>
        <w:pStyle w:val="NoSpacing"/>
        <w:rPr>
          <w:rFonts w:ascii="Times New Roman" w:hAnsi="Times New Roman" w:cs="Times New Roman"/>
          <w:sz w:val="24"/>
          <w:szCs w:val="24"/>
        </w:rPr>
      </w:pPr>
    </w:p>
    <w:p w14:paraId="594DFD59" w14:textId="073F92D8" w:rsidR="001668AA" w:rsidRPr="001668AA" w:rsidRDefault="001668AA" w:rsidP="001668AA">
      <w:pPr>
        <w:pStyle w:val="NoSpacing"/>
        <w:rPr>
          <w:rFonts w:ascii="Times New Roman" w:hAnsi="Times New Roman" w:cs="Times New Roman"/>
          <w:b/>
          <w:bCs/>
          <w:sz w:val="24"/>
          <w:szCs w:val="24"/>
        </w:rPr>
      </w:pPr>
      <w:r w:rsidRPr="001668AA">
        <w:rPr>
          <w:rFonts w:ascii="Times New Roman" w:hAnsi="Times New Roman" w:cs="Times New Roman"/>
          <w:b/>
          <w:bCs/>
          <w:sz w:val="24"/>
          <w:szCs w:val="24"/>
        </w:rPr>
        <w:t>Excused Absen</w:t>
      </w:r>
      <w:r w:rsidR="00B74AC2">
        <w:rPr>
          <w:rFonts w:ascii="Times New Roman" w:hAnsi="Times New Roman" w:cs="Times New Roman"/>
          <w:b/>
          <w:bCs/>
          <w:sz w:val="24"/>
          <w:szCs w:val="24"/>
        </w:rPr>
        <w:t>ce</w:t>
      </w:r>
      <w:r w:rsidR="00390A19">
        <w:rPr>
          <w:rFonts w:ascii="Times New Roman" w:hAnsi="Times New Roman" w:cs="Times New Roman"/>
          <w:b/>
          <w:bCs/>
          <w:sz w:val="24"/>
          <w:szCs w:val="24"/>
        </w:rPr>
        <w:t>s</w:t>
      </w:r>
      <w:r w:rsidRPr="001668AA">
        <w:rPr>
          <w:rFonts w:ascii="Times New Roman" w:hAnsi="Times New Roman" w:cs="Times New Roman"/>
          <w:b/>
          <w:bCs/>
          <w:sz w:val="24"/>
          <w:szCs w:val="24"/>
        </w:rPr>
        <w:t>:</w:t>
      </w:r>
    </w:p>
    <w:p w14:paraId="091940E4" w14:textId="77777777" w:rsidR="00266E60" w:rsidRDefault="00266E60" w:rsidP="00A2352F">
      <w:pPr>
        <w:pStyle w:val="NoSpacing"/>
        <w:rPr>
          <w:rFonts w:ascii="Times New Roman" w:hAnsi="Times New Roman" w:cs="Times New Roman"/>
          <w:sz w:val="24"/>
          <w:szCs w:val="24"/>
        </w:rPr>
      </w:pPr>
    </w:p>
    <w:p w14:paraId="34FA4417" w14:textId="77777777" w:rsidR="00D616F2" w:rsidRDefault="00D616F2" w:rsidP="00B74AC2">
      <w:pPr>
        <w:pStyle w:val="NoSpacing"/>
        <w:rPr>
          <w:rFonts w:ascii="Times New Roman" w:hAnsi="Times New Roman" w:cs="Times New Roman"/>
          <w:sz w:val="24"/>
          <w:szCs w:val="24"/>
        </w:rPr>
      </w:pPr>
      <w:r>
        <w:rPr>
          <w:rFonts w:ascii="Times New Roman" w:hAnsi="Times New Roman" w:cs="Times New Roman"/>
          <w:sz w:val="24"/>
          <w:szCs w:val="24"/>
        </w:rPr>
        <w:t>Commissioner Ivie Cure</w:t>
      </w:r>
    </w:p>
    <w:p w14:paraId="2B67EC14" w14:textId="380BBA63" w:rsidR="00B74AC2" w:rsidRDefault="00B74AC2" w:rsidP="00B74AC2">
      <w:pPr>
        <w:pStyle w:val="NoSpacing"/>
        <w:rPr>
          <w:rFonts w:ascii="Times New Roman" w:hAnsi="Times New Roman" w:cs="Times New Roman"/>
          <w:sz w:val="24"/>
          <w:szCs w:val="24"/>
        </w:rPr>
      </w:pPr>
      <w:r w:rsidRPr="00B74AC2">
        <w:rPr>
          <w:rFonts w:ascii="Times New Roman" w:hAnsi="Times New Roman" w:cs="Times New Roman"/>
          <w:sz w:val="24"/>
          <w:szCs w:val="24"/>
        </w:rPr>
        <w:t>Commissioner Rosalind Curry</w:t>
      </w:r>
    </w:p>
    <w:p w14:paraId="256346FF" w14:textId="77777777" w:rsidR="00B74AC2" w:rsidRPr="00B74AC2" w:rsidRDefault="00B74AC2" w:rsidP="00B74AC2">
      <w:pPr>
        <w:pStyle w:val="NoSpacing"/>
        <w:rPr>
          <w:rFonts w:ascii="Times New Roman" w:hAnsi="Times New Roman" w:cs="Times New Roman"/>
          <w:sz w:val="24"/>
          <w:szCs w:val="24"/>
        </w:rPr>
      </w:pPr>
    </w:p>
    <w:p w14:paraId="219246D6" w14:textId="441CC240" w:rsidR="001668AA" w:rsidRDefault="001668AA">
      <w:pPr>
        <w:rPr>
          <w:rFonts w:ascii="Times New Roman" w:hAnsi="Times New Roman" w:cs="Times New Roman"/>
          <w:b/>
          <w:bCs/>
          <w:sz w:val="24"/>
          <w:szCs w:val="24"/>
        </w:rPr>
      </w:pPr>
      <w:r w:rsidRPr="001668AA">
        <w:rPr>
          <w:rFonts w:ascii="Times New Roman" w:hAnsi="Times New Roman" w:cs="Times New Roman"/>
          <w:b/>
          <w:bCs/>
          <w:sz w:val="24"/>
          <w:szCs w:val="24"/>
        </w:rPr>
        <w:t>Also Present:</w:t>
      </w:r>
    </w:p>
    <w:p w14:paraId="64AC474B" w14:textId="3067D01A" w:rsidR="00A2352F" w:rsidRPr="00266E60" w:rsidRDefault="00A2352F" w:rsidP="00266E60">
      <w:pPr>
        <w:pStyle w:val="NoSpacing"/>
        <w:rPr>
          <w:rFonts w:ascii="Times New Roman" w:hAnsi="Times New Roman" w:cs="Times New Roman"/>
          <w:sz w:val="24"/>
          <w:szCs w:val="24"/>
        </w:rPr>
      </w:pPr>
      <w:r w:rsidRPr="00266E60">
        <w:rPr>
          <w:rFonts w:ascii="Times New Roman" w:hAnsi="Times New Roman" w:cs="Times New Roman"/>
          <w:sz w:val="24"/>
          <w:szCs w:val="24"/>
        </w:rPr>
        <w:t xml:space="preserve">Executive Director Anne Castro </w:t>
      </w:r>
    </w:p>
    <w:p w14:paraId="076E6627" w14:textId="77777777" w:rsidR="001668AA" w:rsidRDefault="001668AA"/>
    <w:p w14:paraId="067EB1D0" w14:textId="2C0526EA" w:rsidR="00D616F2" w:rsidRDefault="001668AA" w:rsidP="00E075B0">
      <w:pPr>
        <w:rPr>
          <w:rFonts w:ascii="Times New Roman" w:hAnsi="Times New Roman" w:cs="Times New Roman"/>
          <w:sz w:val="24"/>
          <w:szCs w:val="24"/>
        </w:rPr>
      </w:pPr>
      <w:r w:rsidRPr="00251061">
        <w:rPr>
          <w:rFonts w:ascii="Times New Roman" w:hAnsi="Times New Roman" w:cs="Times New Roman"/>
          <w:sz w:val="24"/>
          <w:szCs w:val="24"/>
        </w:rPr>
        <w:t xml:space="preserve">The Chair </w:t>
      </w:r>
      <w:r w:rsidR="00A1360E">
        <w:rPr>
          <w:rFonts w:ascii="Times New Roman" w:hAnsi="Times New Roman" w:cs="Times New Roman"/>
          <w:sz w:val="24"/>
          <w:szCs w:val="24"/>
        </w:rPr>
        <w:t>called the meeting to order</w:t>
      </w:r>
      <w:r w:rsidR="00336643">
        <w:rPr>
          <w:rFonts w:ascii="Times New Roman" w:hAnsi="Times New Roman" w:cs="Times New Roman"/>
          <w:sz w:val="24"/>
          <w:szCs w:val="24"/>
        </w:rPr>
        <w:t xml:space="preserve">.  There was a moment of silence followed by the Pledge of Allegiance.  </w:t>
      </w:r>
      <w:r w:rsidR="00D616F2">
        <w:rPr>
          <w:rFonts w:ascii="Times New Roman" w:hAnsi="Times New Roman" w:cs="Times New Roman"/>
          <w:sz w:val="24"/>
          <w:szCs w:val="24"/>
        </w:rPr>
        <w:t xml:space="preserve">The minutes of the November 2024 board meeting were not ready for approval due to technical issues.  </w:t>
      </w:r>
    </w:p>
    <w:p w14:paraId="4994D52C" w14:textId="77777777" w:rsidR="009A0995" w:rsidRDefault="00D616F2" w:rsidP="00E075B0">
      <w:pPr>
        <w:rPr>
          <w:rFonts w:ascii="Times New Roman" w:hAnsi="Times New Roman" w:cs="Times New Roman"/>
          <w:sz w:val="24"/>
          <w:szCs w:val="24"/>
        </w:rPr>
      </w:pPr>
      <w:r>
        <w:rPr>
          <w:rFonts w:ascii="Times New Roman" w:hAnsi="Times New Roman" w:cs="Times New Roman"/>
          <w:sz w:val="24"/>
          <w:szCs w:val="24"/>
        </w:rPr>
        <w:t xml:space="preserve">The Board reviewed the September, October and November 2024 financial statements.  The Executive Director pointed out any issues or concerns. Overall, the percentage of expense YTD is lower than what was budgeted.      </w:t>
      </w:r>
    </w:p>
    <w:p w14:paraId="103C151D" w14:textId="2142AB90" w:rsidR="009A0995" w:rsidRDefault="009A0995" w:rsidP="00E075B0">
      <w:pPr>
        <w:rPr>
          <w:rFonts w:ascii="Times New Roman" w:hAnsi="Times New Roman" w:cs="Times New Roman"/>
          <w:sz w:val="24"/>
          <w:szCs w:val="24"/>
        </w:rPr>
      </w:pPr>
      <w:r>
        <w:rPr>
          <w:rFonts w:ascii="Times New Roman" w:hAnsi="Times New Roman" w:cs="Times New Roman"/>
          <w:sz w:val="24"/>
          <w:szCs w:val="24"/>
        </w:rPr>
        <w:t xml:space="preserve">Resolution 2025-578 Payment Standards for 2025 was presented.  In essence, </w:t>
      </w:r>
      <w:r w:rsidR="004B13BF">
        <w:rPr>
          <w:rFonts w:ascii="Times New Roman" w:hAnsi="Times New Roman" w:cs="Times New Roman"/>
          <w:sz w:val="24"/>
          <w:szCs w:val="24"/>
        </w:rPr>
        <w:t>in some</w:t>
      </w:r>
      <w:r>
        <w:rPr>
          <w:rFonts w:ascii="Times New Roman" w:hAnsi="Times New Roman" w:cs="Times New Roman"/>
          <w:sz w:val="24"/>
          <w:szCs w:val="24"/>
        </w:rPr>
        <w:t xml:space="preserve"> of the zones/bedroom sizes, the payment standard remained the same as we utilized 110% last year, but clients are not having any issues leasing up, so we left them the same.  Some were increased based on the zip codes/zones and bedroom size.  The board discussed the Payment Standards. Commissioner Jones Mosely made a motion to adopt the payment standards, which was seconded by Vice Chair Oatman.  The motion carried unanimously.  </w:t>
      </w:r>
      <w:r w:rsidR="00D616F2">
        <w:rPr>
          <w:rFonts w:ascii="Times New Roman" w:hAnsi="Times New Roman" w:cs="Times New Roman"/>
          <w:sz w:val="24"/>
          <w:szCs w:val="24"/>
        </w:rPr>
        <w:t xml:space="preserve">    </w:t>
      </w:r>
    </w:p>
    <w:p w14:paraId="6F03FA42" w14:textId="2A07D786" w:rsidR="00D616F2" w:rsidRDefault="009A0995" w:rsidP="00E075B0">
      <w:pPr>
        <w:rPr>
          <w:rFonts w:ascii="Times New Roman" w:hAnsi="Times New Roman" w:cs="Times New Roman"/>
          <w:sz w:val="24"/>
          <w:szCs w:val="24"/>
        </w:rPr>
      </w:pPr>
      <w:r>
        <w:rPr>
          <w:rFonts w:ascii="Times New Roman" w:hAnsi="Times New Roman" w:cs="Times New Roman"/>
          <w:sz w:val="24"/>
          <w:szCs w:val="24"/>
        </w:rPr>
        <w:t xml:space="preserve">Resolution 2025-579 Hart Pension Life Insurance Policy 1% to be Paid by the Agency.  Dania Beach Housing changed software this year from Lindsey to Yardi.  Yardi does not include a payroll module, the agency contracted with ADP to process payroll.  ADP is also the recordkeeper for the Housing Authority Retirement Trust (HART) pension.  When implementing ADP, it became known that ADP’s system does not have a deduction code for a non-profit savings plan trust pension account.  Normally, the agency pays the retirement amount for each employee (9%-14%), and the employee pays 1% for a corresponding life insurance policy.  Since </w:t>
      </w:r>
      <w:r>
        <w:rPr>
          <w:rFonts w:ascii="Times New Roman" w:hAnsi="Times New Roman" w:cs="Times New Roman"/>
          <w:sz w:val="24"/>
          <w:szCs w:val="24"/>
        </w:rPr>
        <w:lastRenderedPageBreak/>
        <w:t xml:space="preserve">ADP did not have a deduction code, the decision was made to shift the expense burden of 1% of salary from the employee to the agency. Total impact is about $3,500 annually.  Commissioner Polly Jones Mosely made a motion to approve the resolution.  It was seconded by Vice Chair Oatman and adopted unanimously. </w:t>
      </w:r>
      <w:r w:rsidR="00D616F2">
        <w:rPr>
          <w:rFonts w:ascii="Times New Roman" w:hAnsi="Times New Roman" w:cs="Times New Roman"/>
          <w:sz w:val="24"/>
          <w:szCs w:val="24"/>
        </w:rPr>
        <w:t xml:space="preserve">                                    </w:t>
      </w:r>
    </w:p>
    <w:p w14:paraId="57B41539" w14:textId="362E6819" w:rsidR="00986CA8" w:rsidRPr="00251061" w:rsidRDefault="00BD7B9D">
      <w:pPr>
        <w:rPr>
          <w:rFonts w:ascii="Times New Roman" w:hAnsi="Times New Roman" w:cs="Times New Roman"/>
          <w:sz w:val="24"/>
          <w:szCs w:val="24"/>
        </w:rPr>
      </w:pPr>
      <w:r>
        <w:rPr>
          <w:rFonts w:ascii="Times New Roman" w:hAnsi="Times New Roman" w:cs="Times New Roman"/>
          <w:sz w:val="24"/>
          <w:szCs w:val="24"/>
        </w:rPr>
        <w:t xml:space="preserve">There were no citizens present.  </w:t>
      </w:r>
      <w:r w:rsidR="009A0995">
        <w:rPr>
          <w:rFonts w:ascii="Times New Roman" w:hAnsi="Times New Roman" w:cs="Times New Roman"/>
          <w:sz w:val="24"/>
          <w:szCs w:val="24"/>
        </w:rPr>
        <w:t>The next meeting is Monday, February10th, 2025 at 5 p.m. The</w:t>
      </w:r>
      <w:r>
        <w:rPr>
          <w:rFonts w:ascii="Times New Roman" w:hAnsi="Times New Roman" w:cs="Times New Roman"/>
          <w:sz w:val="24"/>
          <w:szCs w:val="24"/>
        </w:rPr>
        <w:t xml:space="preserve"> mee</w:t>
      </w:r>
      <w:r w:rsidR="007638C4">
        <w:rPr>
          <w:rFonts w:ascii="Times New Roman" w:hAnsi="Times New Roman" w:cs="Times New Roman"/>
          <w:sz w:val="24"/>
          <w:szCs w:val="24"/>
        </w:rPr>
        <w:t xml:space="preserve">ting was adjourned at </w:t>
      </w:r>
      <w:r w:rsidR="00D616F2">
        <w:rPr>
          <w:rFonts w:ascii="Times New Roman" w:hAnsi="Times New Roman" w:cs="Times New Roman"/>
          <w:sz w:val="24"/>
          <w:szCs w:val="24"/>
        </w:rPr>
        <w:t>6:15 pm.</w:t>
      </w:r>
      <w:r w:rsidR="001C372D">
        <w:rPr>
          <w:rFonts w:ascii="Times New Roman" w:hAnsi="Times New Roman" w:cs="Times New Roman"/>
          <w:sz w:val="24"/>
          <w:szCs w:val="24"/>
        </w:rPr>
        <w:t xml:space="preserve">  </w:t>
      </w:r>
    </w:p>
    <w:sectPr w:rsidR="00986CA8" w:rsidRPr="002510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F4807"/>
    <w:multiLevelType w:val="multilevel"/>
    <w:tmpl w:val="2948294E"/>
    <w:lvl w:ilvl="0">
      <w:start w:val="1"/>
      <w:numFmt w:val="upperRoman"/>
      <w:lvlText w:val="%1."/>
      <w:lvlJc w:val="left"/>
      <w:pPr>
        <w:tabs>
          <w:tab w:val="num" w:pos="810"/>
        </w:tabs>
        <w:ind w:left="810" w:hanging="720"/>
      </w:pPr>
      <w:rPr>
        <w:b/>
      </w:rPr>
    </w:lvl>
    <w:lvl w:ilvl="1">
      <w:start w:val="1"/>
      <w:numFmt w:val="upperLetter"/>
      <w:lvlText w:val="%2."/>
      <w:lvlJc w:val="left"/>
      <w:pPr>
        <w:ind w:left="2160" w:hanging="72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08523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CA8"/>
    <w:rsid w:val="00015B9C"/>
    <w:rsid w:val="00020BA0"/>
    <w:rsid w:val="000478E6"/>
    <w:rsid w:val="000829BD"/>
    <w:rsid w:val="000E3E97"/>
    <w:rsid w:val="001668AA"/>
    <w:rsid w:val="001C372D"/>
    <w:rsid w:val="002202B8"/>
    <w:rsid w:val="00222D8E"/>
    <w:rsid w:val="00233B9E"/>
    <w:rsid w:val="00251061"/>
    <w:rsid w:val="00266E60"/>
    <w:rsid w:val="00291C5F"/>
    <w:rsid w:val="002B5925"/>
    <w:rsid w:val="002F449A"/>
    <w:rsid w:val="0033469D"/>
    <w:rsid w:val="00336643"/>
    <w:rsid w:val="00377778"/>
    <w:rsid w:val="00390A19"/>
    <w:rsid w:val="00393089"/>
    <w:rsid w:val="00397298"/>
    <w:rsid w:val="003B2FE1"/>
    <w:rsid w:val="004B13BF"/>
    <w:rsid w:val="00535563"/>
    <w:rsid w:val="005B6CA5"/>
    <w:rsid w:val="005E1708"/>
    <w:rsid w:val="005F01AA"/>
    <w:rsid w:val="006248C7"/>
    <w:rsid w:val="00643836"/>
    <w:rsid w:val="00687706"/>
    <w:rsid w:val="00707FA8"/>
    <w:rsid w:val="00730664"/>
    <w:rsid w:val="007638C4"/>
    <w:rsid w:val="00770D92"/>
    <w:rsid w:val="00783826"/>
    <w:rsid w:val="00821053"/>
    <w:rsid w:val="008C52B0"/>
    <w:rsid w:val="009437C3"/>
    <w:rsid w:val="00986CA8"/>
    <w:rsid w:val="009A0995"/>
    <w:rsid w:val="009E2574"/>
    <w:rsid w:val="00A1360E"/>
    <w:rsid w:val="00A2352F"/>
    <w:rsid w:val="00A376C0"/>
    <w:rsid w:val="00A67D8A"/>
    <w:rsid w:val="00A876FC"/>
    <w:rsid w:val="00AB3F44"/>
    <w:rsid w:val="00B74AC2"/>
    <w:rsid w:val="00B91A70"/>
    <w:rsid w:val="00BD7B9D"/>
    <w:rsid w:val="00CA6AC9"/>
    <w:rsid w:val="00CF3E77"/>
    <w:rsid w:val="00D00F72"/>
    <w:rsid w:val="00D4651D"/>
    <w:rsid w:val="00D47BCA"/>
    <w:rsid w:val="00D56816"/>
    <w:rsid w:val="00D616F2"/>
    <w:rsid w:val="00D979DD"/>
    <w:rsid w:val="00DC5BC9"/>
    <w:rsid w:val="00E075B0"/>
    <w:rsid w:val="00E4186A"/>
    <w:rsid w:val="00ED7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A1907"/>
  <w15:chartTrackingRefBased/>
  <w15:docId w15:val="{B2824DCD-C083-48E0-978A-428DBF5B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68AA"/>
    <w:pPr>
      <w:spacing w:after="0" w:line="240" w:lineRule="auto"/>
    </w:pPr>
  </w:style>
  <w:style w:type="paragraph" w:styleId="Revision">
    <w:name w:val="Revision"/>
    <w:hidden/>
    <w:uiPriority w:val="99"/>
    <w:semiHidden/>
    <w:rsid w:val="006438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988990">
      <w:bodyDiv w:val="1"/>
      <w:marLeft w:val="0"/>
      <w:marRight w:val="0"/>
      <w:marTop w:val="0"/>
      <w:marBottom w:val="0"/>
      <w:divBdr>
        <w:top w:val="none" w:sz="0" w:space="0" w:color="auto"/>
        <w:left w:val="none" w:sz="0" w:space="0" w:color="auto"/>
        <w:bottom w:val="none" w:sz="0" w:space="0" w:color="auto"/>
        <w:right w:val="none" w:sz="0" w:space="0" w:color="auto"/>
      </w:divBdr>
    </w:div>
    <w:div w:id="185010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McManus-Castro</dc:creator>
  <cp:keywords/>
  <dc:description/>
  <cp:lastModifiedBy>Anne McManus-Castro</cp:lastModifiedBy>
  <cp:revision>3</cp:revision>
  <cp:lastPrinted>2024-11-04T16:37:00Z</cp:lastPrinted>
  <dcterms:created xsi:type="dcterms:W3CDTF">2025-02-07T00:27:00Z</dcterms:created>
  <dcterms:modified xsi:type="dcterms:W3CDTF">2025-02-10T13:57:00Z</dcterms:modified>
</cp:coreProperties>
</file>